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B2" w:rsidRDefault="002C76B2" w:rsidP="002C76B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ru-RU"/>
        </w:rPr>
      </w:pPr>
      <w:r w:rsidRPr="0038188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ru-RU"/>
        </w:rPr>
        <w:t xml:space="preserve">Аннотация к рабочей программе </w:t>
      </w:r>
      <w:r w:rsidRPr="0050498A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ru-RU"/>
        </w:rPr>
        <w:t>ознакомлению с окружающим миром</w:t>
      </w:r>
    </w:p>
    <w:p w:rsidR="002C76B2" w:rsidRPr="00381884" w:rsidRDefault="002C76B2" w:rsidP="002C76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188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ru-RU"/>
        </w:rPr>
        <w:t>2</w:t>
      </w:r>
      <w:proofErr w:type="gramStart"/>
      <w:r w:rsidRPr="0038188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ru-RU"/>
        </w:rPr>
        <w:t xml:space="preserve"> Б</w:t>
      </w:r>
      <w:proofErr w:type="gramEnd"/>
      <w:r w:rsidRPr="0038188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ru-RU"/>
        </w:rPr>
        <w:t xml:space="preserve"> класс</w:t>
      </w:r>
      <w:r w:rsidRPr="005049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1884">
        <w:rPr>
          <w:rFonts w:ascii="Times New Roman" w:hAnsi="Times New Roman" w:cs="Times New Roman"/>
          <w:b/>
          <w:sz w:val="28"/>
          <w:szCs w:val="28"/>
          <w:lang w:eastAsia="ru-RU"/>
        </w:rPr>
        <w:t>(вариант 2.2).</w:t>
      </w:r>
    </w:p>
    <w:p w:rsidR="002C76B2" w:rsidRPr="00262D88" w:rsidRDefault="002C76B2" w:rsidP="002C76B2">
      <w:pPr>
        <w:widowControl w:val="0"/>
        <w:autoSpaceDE w:val="0"/>
        <w:autoSpaceDN w:val="0"/>
        <w:spacing w:before="4" w:after="0" w:line="240" w:lineRule="auto"/>
        <w:ind w:right="389" w:firstLine="68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Предлагаемый </w:t>
      </w:r>
      <w:r w:rsidRPr="00262D88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курс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не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противоречит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общим</w:t>
      </w:r>
      <w:r w:rsidRPr="00262D88">
        <w:rPr>
          <w:rFonts w:ascii="Times New Roman" w:eastAsia="Times New Roman" w:hAnsi="Times New Roman" w:cs="Times New Roman"/>
          <w:spacing w:val="52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задачам </w:t>
      </w:r>
      <w:r w:rsidRPr="00262D88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школы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направлен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</w:t>
      </w:r>
      <w:r w:rsidRPr="00262D8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следующих</w:t>
      </w:r>
      <w:r w:rsidRPr="00262D88">
        <w:rPr>
          <w:rFonts w:ascii="Times New Roman" w:eastAsia="Times New Roman" w:hAnsi="Times New Roman" w:cs="Times New Roman"/>
          <w:spacing w:val="47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задач:</w:t>
      </w:r>
    </w:p>
    <w:p w:rsidR="002C76B2" w:rsidRPr="00262D88" w:rsidRDefault="002C76B2" w:rsidP="002C76B2">
      <w:pPr>
        <w:widowControl w:val="0"/>
        <w:numPr>
          <w:ilvl w:val="0"/>
          <w:numId w:val="1"/>
        </w:numPr>
        <w:tabs>
          <w:tab w:val="left" w:pos="1003"/>
          <w:tab w:val="left" w:pos="2500"/>
          <w:tab w:val="left" w:pos="2904"/>
          <w:tab w:val="left" w:pos="4791"/>
          <w:tab w:val="left" w:pos="6603"/>
          <w:tab w:val="left" w:pos="6993"/>
          <w:tab w:val="left" w:pos="8332"/>
          <w:tab w:val="left" w:pos="8736"/>
        </w:tabs>
        <w:autoSpaceDE w:val="0"/>
        <w:autoSpaceDN w:val="0"/>
        <w:spacing w:after="0" w:line="240" w:lineRule="auto"/>
        <w:ind w:left="0" w:right="30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накопление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систематизация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представлений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предметах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явлениях </w:t>
      </w:r>
      <w:r w:rsidRPr="00262D88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окружающей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жизни,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природы;</w:t>
      </w:r>
    </w:p>
    <w:p w:rsidR="002C76B2" w:rsidRPr="00262D88" w:rsidRDefault="002C76B2" w:rsidP="002C76B2">
      <w:pPr>
        <w:widowControl w:val="0"/>
        <w:numPr>
          <w:ilvl w:val="0"/>
          <w:numId w:val="1"/>
        </w:numPr>
        <w:tabs>
          <w:tab w:val="left" w:pos="1003"/>
        </w:tabs>
        <w:autoSpaceDE w:val="0"/>
        <w:autoSpaceDN w:val="0"/>
        <w:spacing w:before="15" w:after="0" w:line="240" w:lineRule="auto"/>
        <w:ind w:left="0" w:right="34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навыков правильного поведения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(в семье,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262D88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школе,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улице, в природе);</w:t>
      </w:r>
    </w:p>
    <w:p w:rsidR="002C76B2" w:rsidRPr="00262D88" w:rsidRDefault="002C76B2" w:rsidP="002C76B2">
      <w:pPr>
        <w:widowControl w:val="0"/>
        <w:numPr>
          <w:ilvl w:val="0"/>
          <w:numId w:val="1"/>
        </w:numPr>
        <w:tabs>
          <w:tab w:val="left" w:pos="1003"/>
        </w:tabs>
        <w:autoSpaceDE w:val="0"/>
        <w:autoSpaceDN w:val="0"/>
        <w:spacing w:before="2" w:after="0" w:line="240" w:lineRule="auto"/>
        <w:ind w:left="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развитие речи, остаточного </w:t>
      </w:r>
      <w:r w:rsidRPr="00262D88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слуха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мыслительной</w:t>
      </w:r>
      <w:r w:rsidRPr="00262D88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деятельности;</w:t>
      </w:r>
    </w:p>
    <w:p w:rsidR="002C76B2" w:rsidRPr="00262D88" w:rsidRDefault="002C76B2" w:rsidP="002C76B2">
      <w:pPr>
        <w:widowControl w:val="0"/>
        <w:numPr>
          <w:ilvl w:val="0"/>
          <w:numId w:val="1"/>
        </w:numPr>
        <w:tabs>
          <w:tab w:val="left" w:pos="1003"/>
        </w:tabs>
        <w:autoSpaceDE w:val="0"/>
        <w:autoSpaceDN w:val="0"/>
        <w:spacing w:before="36" w:after="0" w:line="240" w:lineRule="auto"/>
        <w:ind w:left="0" w:right="318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воспитание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уважительного и внимательного отношения к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труду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окружающим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людям;</w:t>
      </w:r>
    </w:p>
    <w:p w:rsidR="002C76B2" w:rsidRPr="00262D88" w:rsidRDefault="002C76B2" w:rsidP="002C76B2">
      <w:pPr>
        <w:widowControl w:val="0"/>
        <w:numPr>
          <w:ilvl w:val="0"/>
          <w:numId w:val="1"/>
        </w:numPr>
        <w:tabs>
          <w:tab w:val="left" w:pos="1003"/>
        </w:tabs>
        <w:autoSpaceDE w:val="0"/>
        <w:autoSpaceDN w:val="0"/>
        <w:spacing w:after="0" w:line="240" w:lineRule="auto"/>
        <w:ind w:left="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ответственное отношение и любовь к природе, к родному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краю,</w:t>
      </w:r>
      <w:r w:rsidRPr="00262D88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Родине.</w:t>
      </w:r>
    </w:p>
    <w:p w:rsidR="002C76B2" w:rsidRPr="00262D88" w:rsidRDefault="002C76B2" w:rsidP="002C76B2">
      <w:pPr>
        <w:widowControl w:val="0"/>
        <w:autoSpaceDE w:val="0"/>
        <w:autoSpaceDN w:val="0"/>
        <w:spacing w:before="39" w:after="0" w:line="240" w:lineRule="auto"/>
        <w:ind w:right="321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Решаемые </w:t>
      </w:r>
      <w:r w:rsidRPr="00262D88">
        <w:rPr>
          <w:rFonts w:ascii="Times New Roman" w:eastAsia="Times New Roman" w:hAnsi="Times New Roman" w:cs="Times New Roman"/>
          <w:spacing w:val="54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задачи 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позволяют  достичь  </w:t>
      </w:r>
      <w:r w:rsidRPr="00262D88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цели  </w:t>
      </w:r>
      <w:r w:rsidRPr="00262D88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 w:bidi="ru-RU"/>
        </w:rPr>
        <w:t xml:space="preserve">курса  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  формирование  мировоззрения </w:t>
      </w:r>
      <w:proofErr w:type="gramStart"/>
      <w:r w:rsidRPr="00262D8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обучающихся</w:t>
      </w:r>
      <w:proofErr w:type="gramEnd"/>
      <w:r w:rsidRPr="00262D8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, </w:t>
      </w:r>
      <w:r w:rsidRPr="00262D8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воспитание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бережного отношения к природе, чувства патриотизма и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понимание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прекрасного в единстве с развитием </w:t>
      </w:r>
      <w:r w:rsidRPr="00262D88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слуха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262D88">
        <w:rPr>
          <w:rFonts w:ascii="Times New Roman" w:eastAsia="Times New Roman" w:hAnsi="Times New Roman" w:cs="Times New Roman"/>
          <w:spacing w:val="16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</w:t>
      </w:r>
    </w:p>
    <w:p w:rsidR="002C76B2" w:rsidRPr="00262D88" w:rsidRDefault="002C76B2" w:rsidP="002C76B2">
      <w:pPr>
        <w:widowControl w:val="0"/>
        <w:autoSpaceDE w:val="0"/>
        <w:autoSpaceDN w:val="0"/>
        <w:spacing w:before="17" w:after="0" w:line="240" w:lineRule="auto"/>
        <w:ind w:right="308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Специфические особенности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данного </w:t>
      </w:r>
      <w:r w:rsidRPr="00262D88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курса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обусловлены тем, что он преподаётся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детям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недостатками </w:t>
      </w:r>
      <w:r w:rsidRPr="00262D88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слуха,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который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характеризуется 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речевым недоразвитием. У </w:t>
      </w:r>
      <w:proofErr w:type="gramStart"/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слабослышащих</w:t>
      </w:r>
      <w:proofErr w:type="gramEnd"/>
      <w:r w:rsidRPr="00262D88">
        <w:rPr>
          <w:rFonts w:ascii="Times New Roman" w:eastAsia="Times New Roman" w:hAnsi="Times New Roman" w:cs="Times New Roman"/>
          <w:spacing w:val="52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недостаточно развиты навыки чтения, </w:t>
      </w:r>
      <w:r w:rsidRPr="00262D8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основные </w:t>
      </w:r>
      <w:r w:rsidRPr="00262D8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формы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мышления (сравнения,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обобщения,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классификации). </w:t>
      </w:r>
      <w:proofErr w:type="spellStart"/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Нейросенсорная</w:t>
      </w:r>
      <w:proofErr w:type="spellEnd"/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тугоухость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I –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IV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степени у </w:t>
      </w:r>
      <w:proofErr w:type="gramStart"/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слабослышащих</w:t>
      </w:r>
      <w:proofErr w:type="gramEnd"/>
      <w:r w:rsidRPr="00262D88">
        <w:rPr>
          <w:rFonts w:ascii="Times New Roman" w:eastAsia="Times New Roman" w:hAnsi="Times New Roman" w:cs="Times New Roman"/>
          <w:spacing w:val="52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проявляется в ограниченном словарном запасе, недостаткам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грамматического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строя речи. Поэтому в учебном процессе используются различные методы, </w:t>
      </w:r>
      <w:r w:rsidRPr="00262D8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формы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работы и  наглядные средства обучения, ведётся систематическая работа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развитию речи  </w:t>
      </w:r>
      <w:r w:rsidRPr="00262D88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учащихся: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накопление  специальных природоведческих терминов, слов и словосочетаний, обозначающих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объекта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явления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природы,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выражающих временные и пространственные отношения и включение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их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самостоятельную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разговорную</w:t>
      </w:r>
      <w:r w:rsidRPr="00262D8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речь.</w:t>
      </w:r>
    </w:p>
    <w:p w:rsidR="002C76B2" w:rsidRPr="00262D88" w:rsidRDefault="002C76B2" w:rsidP="002C76B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62D88">
        <w:rPr>
          <w:rFonts w:ascii="Times New Roman" w:eastAsiaTheme="majorEastAsia" w:hAnsi="Times New Roman" w:cs="Times New Roman"/>
          <w:b/>
          <w:bCs/>
          <w:sz w:val="28"/>
          <w:szCs w:val="28"/>
        </w:rPr>
        <w:t>Общая характеристика учебного</w:t>
      </w:r>
      <w:r w:rsidRPr="00262D88">
        <w:rPr>
          <w:rFonts w:ascii="Times New Roman" w:eastAsiaTheme="majorEastAsia" w:hAnsi="Times New Roman" w:cs="Times New Roman"/>
          <w:b/>
          <w:bCs/>
          <w:spacing w:val="22"/>
          <w:sz w:val="28"/>
          <w:szCs w:val="28"/>
        </w:rPr>
        <w:t xml:space="preserve"> </w:t>
      </w:r>
      <w:r w:rsidRPr="00262D88">
        <w:rPr>
          <w:rFonts w:ascii="Times New Roman" w:eastAsiaTheme="majorEastAsia" w:hAnsi="Times New Roman" w:cs="Times New Roman"/>
          <w:b/>
          <w:bCs/>
          <w:sz w:val="28"/>
          <w:szCs w:val="28"/>
        </w:rPr>
        <w:t>предмета</w:t>
      </w:r>
    </w:p>
    <w:p w:rsidR="002C76B2" w:rsidRPr="00262D88" w:rsidRDefault="002C76B2" w:rsidP="002C76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Изучение предмета ведется в двух направлениях.</w:t>
      </w:r>
    </w:p>
    <w:p w:rsidR="002C76B2" w:rsidRDefault="002C76B2" w:rsidP="002C76B2">
      <w:pPr>
        <w:spacing w:after="0" w:line="240" w:lineRule="auto"/>
        <w:ind w:right="74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D88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262D88">
        <w:rPr>
          <w:rFonts w:ascii="Times New Roman" w:hAnsi="Times New Roman" w:cs="Times New Roman"/>
          <w:b/>
          <w:sz w:val="28"/>
          <w:szCs w:val="28"/>
        </w:rPr>
        <w:t xml:space="preserve">I. </w:t>
      </w:r>
    </w:p>
    <w:p w:rsidR="002C76B2" w:rsidRDefault="002C76B2" w:rsidP="002C76B2">
      <w:pPr>
        <w:spacing w:after="0" w:line="240" w:lineRule="auto"/>
        <w:ind w:right="74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D88">
        <w:rPr>
          <w:rFonts w:ascii="Times New Roman" w:hAnsi="Times New Roman" w:cs="Times New Roman"/>
          <w:sz w:val="28"/>
          <w:szCs w:val="28"/>
        </w:rPr>
        <w:t>1.Наша школа. 2.Наш дом.</w:t>
      </w:r>
    </w:p>
    <w:p w:rsidR="002C76B2" w:rsidRDefault="002C76B2" w:rsidP="002C76B2">
      <w:pPr>
        <w:spacing w:after="0" w:line="240" w:lineRule="auto"/>
        <w:ind w:right="74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3.Город, где мы учимся. </w:t>
      </w:r>
    </w:p>
    <w:p w:rsidR="002C76B2" w:rsidRPr="00262D88" w:rsidRDefault="002C76B2" w:rsidP="002C76B2">
      <w:pPr>
        <w:spacing w:after="0" w:line="240" w:lineRule="auto"/>
        <w:ind w:right="74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Родная страна.</w:t>
      </w:r>
    </w:p>
    <w:p w:rsidR="002C76B2" w:rsidRPr="00262D88" w:rsidRDefault="002C76B2" w:rsidP="002C76B2">
      <w:pPr>
        <w:keepNext/>
        <w:keepLines/>
        <w:spacing w:before="7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62D8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  <w:t>II</w:t>
      </w:r>
    </w:p>
    <w:p w:rsidR="002C76B2" w:rsidRPr="00262D88" w:rsidRDefault="002C76B2" w:rsidP="002C76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1.Родная природа.</w:t>
      </w:r>
    </w:p>
    <w:p w:rsidR="002C76B2" w:rsidRPr="005018EE" w:rsidRDefault="002C76B2" w:rsidP="002C76B2">
      <w:pPr>
        <w:widowControl w:val="0"/>
        <w:autoSpaceDE w:val="0"/>
        <w:autoSpaceDN w:val="0"/>
        <w:spacing w:before="14" w:after="0" w:line="240" w:lineRule="auto"/>
        <w:ind w:right="59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2.Тело человека и уход за ним. 3.Животные.</w:t>
      </w:r>
    </w:p>
    <w:p w:rsidR="002C76B2" w:rsidRPr="00262D88" w:rsidRDefault="002C76B2" w:rsidP="002C76B2">
      <w:pPr>
        <w:widowControl w:val="0"/>
        <w:autoSpaceDE w:val="0"/>
        <w:autoSpaceDN w:val="0"/>
        <w:spacing w:before="66" w:after="0" w:line="240" w:lineRule="auto"/>
        <w:ind w:right="331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Первое направление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предусматривает знакомство с общественной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жизнью, трудом людей, культурой поведения.</w:t>
      </w:r>
    </w:p>
    <w:p w:rsidR="002C76B2" w:rsidRPr="00262D88" w:rsidRDefault="002C76B2" w:rsidP="002C76B2">
      <w:pPr>
        <w:widowControl w:val="0"/>
        <w:autoSpaceDE w:val="0"/>
        <w:autoSpaceDN w:val="0"/>
        <w:spacing w:after="0" w:line="240" w:lineRule="auto"/>
        <w:ind w:right="336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Формы, методы и средства ознакомления детей с жизнью </w:t>
      </w:r>
      <w:r w:rsidRPr="00262D8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нашего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общества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разнообразны: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экскурсии,</w:t>
      </w:r>
      <w:r w:rsidRPr="00262D88">
        <w:rPr>
          <w:rFonts w:ascii="Times New Roman" w:eastAsia="Times New Roman" w:hAnsi="Times New Roman" w:cs="Times New Roman"/>
          <w:spacing w:val="52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встречи с людьми разных профессий; посещение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музеев,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театров; </w:t>
      </w:r>
      <w:r w:rsidRPr="00262D88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беседы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чтение и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труде,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людях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труда;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к праздникам и т.п.</w:t>
      </w:r>
    </w:p>
    <w:p w:rsidR="002C76B2" w:rsidRPr="00262D88" w:rsidRDefault="002C76B2" w:rsidP="002C76B2">
      <w:pPr>
        <w:widowControl w:val="0"/>
        <w:autoSpaceDE w:val="0"/>
        <w:autoSpaceDN w:val="0"/>
        <w:spacing w:before="2" w:after="0" w:line="240" w:lineRule="auto"/>
        <w:ind w:right="325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Второе направление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предусматривает знакомство с природой в непосредственном общении с нею; ведётся работа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формированию представлений у </w:t>
      </w:r>
      <w:r w:rsidRPr="00262D88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учащихся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природных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объектах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явлениях,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 </w:t>
      </w:r>
      <w:r w:rsidRPr="00262D8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воспитанию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ответственного отношения к природе, </w:t>
      </w:r>
      <w:r w:rsidRPr="00262D88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культуре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поведения в природе и работа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организации посильной деятельности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 </w:t>
      </w:r>
      <w:r w:rsidRPr="00262D88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охране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природы.</w:t>
      </w:r>
    </w:p>
    <w:p w:rsidR="002C76B2" w:rsidRPr="00262D88" w:rsidRDefault="002C76B2" w:rsidP="002C76B2">
      <w:pPr>
        <w:widowControl w:val="0"/>
        <w:autoSpaceDE w:val="0"/>
        <w:autoSpaceDN w:val="0"/>
        <w:spacing w:before="17" w:after="0" w:line="240" w:lineRule="auto"/>
        <w:ind w:right="334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Первоначальные знания о природе являются основой для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дальнейшего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усвоения </w:t>
      </w:r>
      <w:r w:rsidRPr="00262D88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курса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природоведения, имеют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большое 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значение для </w:t>
      </w:r>
      <w:r w:rsidRPr="00262D88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общего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речевого развития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слабослышащих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детей, способствуют развитию словесно-логического</w:t>
      </w:r>
      <w:r w:rsidRPr="00262D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мышления.</w:t>
      </w:r>
    </w:p>
    <w:p w:rsidR="002C76B2" w:rsidRPr="00262D88" w:rsidRDefault="002C76B2" w:rsidP="002C76B2">
      <w:pPr>
        <w:widowControl w:val="0"/>
        <w:autoSpaceDE w:val="0"/>
        <w:autoSpaceDN w:val="0"/>
        <w:spacing w:before="10" w:after="0" w:line="240" w:lineRule="auto"/>
        <w:ind w:right="339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изучении природоведческого материала ведущее место занимают наблюдения, экскурсии, опыты, практические работы, которые не должны подменяться словесными методами обучения.</w:t>
      </w:r>
    </w:p>
    <w:p w:rsidR="002C76B2" w:rsidRPr="00262D88" w:rsidRDefault="002C76B2" w:rsidP="002C76B2">
      <w:pPr>
        <w:widowControl w:val="0"/>
        <w:autoSpaceDE w:val="0"/>
        <w:autoSpaceDN w:val="0"/>
        <w:spacing w:after="0" w:line="240" w:lineRule="auto"/>
        <w:ind w:right="319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процессе наблюдений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погодой и сезонными явлениями,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экскурсий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природу,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из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бесед с учителем </w:t>
      </w:r>
      <w:r w:rsidRPr="00262D8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учащиеся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получают сведения о различных явлениях,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происходящих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природе в разное время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года,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жизни растений и животных, о деятельности людей, а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также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первоначальные сведения о человеке и </w:t>
      </w:r>
      <w:r w:rsidRPr="00262D88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охране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его</w:t>
      </w:r>
      <w:r w:rsidRPr="00262D88">
        <w:rPr>
          <w:rFonts w:ascii="Times New Roman" w:eastAsia="Times New Roman" w:hAnsi="Times New Roman" w:cs="Times New Roman"/>
          <w:spacing w:val="12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здоровья.</w:t>
      </w:r>
    </w:p>
    <w:p w:rsidR="002C76B2" w:rsidRPr="00262D88" w:rsidRDefault="002C76B2" w:rsidP="002C76B2">
      <w:pPr>
        <w:widowControl w:val="0"/>
        <w:autoSpaceDE w:val="0"/>
        <w:autoSpaceDN w:val="0"/>
        <w:spacing w:before="1" w:after="0" w:line="240" w:lineRule="auto"/>
        <w:ind w:right="336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процессе изучения живой природы особое внимание должно быть уделено формированию умения описать тот или иной объект, его характерные особенности по определённому плану.</w:t>
      </w:r>
    </w:p>
    <w:p w:rsidR="002C76B2" w:rsidRPr="00262D88" w:rsidRDefault="002C76B2" w:rsidP="002C76B2">
      <w:pPr>
        <w:widowControl w:val="0"/>
        <w:autoSpaceDE w:val="0"/>
        <w:autoSpaceDN w:val="0"/>
        <w:spacing w:before="11" w:after="0" w:line="240" w:lineRule="auto"/>
        <w:ind w:right="326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изучении особенностей строения растений и животных, условий их жизни объекты, относящиеся к определённой систематической группе, рассматриваются одновременно, а не поочерёдно.</w:t>
      </w:r>
    </w:p>
    <w:p w:rsidR="002C76B2" w:rsidRPr="00262D88" w:rsidRDefault="002C76B2" w:rsidP="002C76B2">
      <w:pPr>
        <w:widowControl w:val="0"/>
        <w:autoSpaceDE w:val="0"/>
        <w:autoSpaceDN w:val="0"/>
        <w:spacing w:after="0" w:line="240" w:lineRule="auto"/>
        <w:ind w:right="323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Сравнение изучаемых предметов и явлений природы, установление их сходных и отличительных признаков даёт возможность постепенно подвести учащихся к начальным природоведческим обобщениям, простейшей систематизации и классификации изучаемых объектов.</w:t>
      </w:r>
    </w:p>
    <w:p w:rsidR="002C76B2" w:rsidRPr="00262D88" w:rsidRDefault="002C76B2" w:rsidP="002C76B2">
      <w:pPr>
        <w:widowControl w:val="0"/>
        <w:autoSpaceDE w:val="0"/>
        <w:autoSpaceDN w:val="0"/>
        <w:spacing w:after="0" w:line="240" w:lineRule="auto"/>
        <w:ind w:right="34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основе изучения природы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ближайшего окружения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лежат сезонный и  краеведческий </w:t>
      </w:r>
      <w:r w:rsidRPr="00262D88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принципы.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изучении любого раздела учитель в зависимости от местных условий знакомит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учеников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объектами родного</w:t>
      </w:r>
      <w:r w:rsidRPr="00262D88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края.</w:t>
      </w:r>
    </w:p>
    <w:p w:rsidR="002C76B2" w:rsidRPr="00262D88" w:rsidRDefault="002C76B2" w:rsidP="002C76B2">
      <w:pPr>
        <w:widowControl w:val="0"/>
        <w:autoSpaceDE w:val="0"/>
        <w:autoSpaceDN w:val="0"/>
        <w:spacing w:before="11" w:after="0" w:line="240" w:lineRule="auto"/>
        <w:ind w:right="318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Изучение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тематики первого </w:t>
      </w:r>
      <w:r w:rsidRPr="00262D8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направления </w:t>
      </w:r>
      <w:r w:rsidRPr="00262D88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(«Наш  </w:t>
      </w:r>
      <w:r w:rsidRPr="00262D8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дом»,  </w:t>
      </w:r>
      <w:r w:rsidRPr="00262D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«Наша  </w:t>
      </w:r>
      <w:r w:rsidRPr="00262D88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школа», 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«Город,  где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262D8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учимся»,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«Родная страна») в сочетании с содержанием раздела «Родная природа» позволяет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ученикам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накапливать,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обогащать 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систематизировать </w:t>
      </w:r>
      <w:r w:rsidRPr="00262D8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представления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</w:t>
      </w:r>
      <w:r w:rsidRPr="00262D88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>окружающем</w:t>
      </w:r>
      <w:r w:rsidRPr="00262D88">
        <w:rPr>
          <w:rFonts w:ascii="Times New Roman" w:eastAsia="Times New Roman" w:hAnsi="Times New Roman" w:cs="Times New Roman"/>
          <w:spacing w:val="43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мире.</w:t>
      </w:r>
    </w:p>
    <w:p w:rsidR="002C76B2" w:rsidRPr="00262D88" w:rsidRDefault="002C76B2" w:rsidP="002C76B2">
      <w:pPr>
        <w:widowControl w:val="0"/>
        <w:autoSpaceDE w:val="0"/>
        <w:autoSpaceDN w:val="0"/>
        <w:spacing w:after="0" w:line="240" w:lineRule="auto"/>
        <w:ind w:right="338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процессе обучения к одной и той же теме возвращаемся несколько раз в течение года, как для закрепления полученных представлений, так и в целом их дальнейшего обогащения и развития.</w:t>
      </w:r>
    </w:p>
    <w:p w:rsidR="002C76B2" w:rsidRPr="00262D88" w:rsidRDefault="002C76B2" w:rsidP="002C76B2">
      <w:pPr>
        <w:widowControl w:val="0"/>
        <w:autoSpaceDE w:val="0"/>
        <w:autoSpaceDN w:val="0"/>
        <w:spacing w:after="0" w:line="240" w:lineRule="auto"/>
        <w:ind w:right="324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изучении материала ведущее место занимают наблюдения,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экскурсии, практические работы, демонстрации препаратов, коллекций, таблиц.</w:t>
      </w:r>
    </w:p>
    <w:p w:rsidR="002C76B2" w:rsidRPr="00262D88" w:rsidRDefault="002C76B2" w:rsidP="002C76B2">
      <w:pPr>
        <w:widowControl w:val="0"/>
        <w:autoSpaceDE w:val="0"/>
        <w:autoSpaceDN w:val="0"/>
        <w:spacing w:after="0" w:line="240" w:lineRule="auto"/>
        <w:ind w:right="33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Ежедневные наблюдения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погодой (солнцем, состоянием неба,  состоянием </w:t>
      </w:r>
      <w:r w:rsidRPr="00262D8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воздуха,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ветром, осадками) отмечаются в индивидуальных дневниках наблюдений и в классном календаре природы и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труда,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условными обозначениями и</w:t>
      </w:r>
      <w:r w:rsidRPr="00262D88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записями.</w:t>
      </w:r>
    </w:p>
    <w:p w:rsidR="002C76B2" w:rsidRPr="00262D88" w:rsidRDefault="002C76B2" w:rsidP="002C76B2">
      <w:pPr>
        <w:widowControl w:val="0"/>
        <w:autoSpaceDE w:val="0"/>
        <w:autoSpaceDN w:val="0"/>
        <w:spacing w:after="0" w:line="240" w:lineRule="auto"/>
        <w:ind w:right="321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процессе изучения </w:t>
      </w:r>
      <w:r w:rsidRPr="00262D8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живой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природы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уделяется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формированию умения описывать тот или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иной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объект, его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характерные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особенности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определенному плану. С этой целью </w:t>
      </w:r>
      <w:r w:rsidRPr="00262D8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широко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используются приемы, активизирующие познавательную деятельность </w:t>
      </w:r>
      <w:proofErr w:type="gramStart"/>
      <w:r w:rsidRPr="00262D8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обучающихся</w:t>
      </w:r>
      <w:proofErr w:type="gramEnd"/>
      <w:r w:rsidRPr="00262D8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(анализ, синтез,</w:t>
      </w:r>
      <w:r w:rsidRPr="00262D88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сравнение).</w:t>
      </w:r>
    </w:p>
    <w:p w:rsidR="002C76B2" w:rsidRPr="00262D88" w:rsidRDefault="002C76B2" w:rsidP="002C76B2">
      <w:pPr>
        <w:widowControl w:val="0"/>
        <w:autoSpaceDE w:val="0"/>
        <w:autoSpaceDN w:val="0"/>
        <w:spacing w:after="0" w:line="240" w:lineRule="auto"/>
        <w:ind w:right="331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изучении особенностей строения растений и животных, условий их жизни объекты, относящиеся к определенной систематической группе, рассматриваются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одновременно, а не поочередно, что помогает обучающимся быстрее и легче установить сходные и отличительные признаки.</w:t>
      </w:r>
    </w:p>
    <w:p w:rsidR="002C76B2" w:rsidRPr="00262D88" w:rsidRDefault="002C76B2" w:rsidP="002C76B2">
      <w:pPr>
        <w:widowControl w:val="0"/>
        <w:autoSpaceDE w:val="0"/>
        <w:autoSpaceDN w:val="0"/>
        <w:spacing w:after="0" w:line="240" w:lineRule="auto"/>
        <w:ind w:right="325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Сравнение изучаемых объектов и явлений природы, установление их сходных и отличительных признаков дает возможность постепенно подвести обучающихся к начальным природоведческим обобщениям, простейшей систематизации и классификации изучаемых объектов, что особенно важно для формирования системы природоведческих обобщений и активизации мыслительной деятельности обучающихся в процессе познания природы.</w:t>
      </w:r>
    </w:p>
    <w:p w:rsidR="002C76B2" w:rsidRPr="00262D88" w:rsidRDefault="002C76B2" w:rsidP="002C76B2">
      <w:pPr>
        <w:widowControl w:val="0"/>
        <w:autoSpaceDE w:val="0"/>
        <w:autoSpaceDN w:val="0"/>
        <w:spacing w:before="6" w:after="0" w:line="240" w:lineRule="auto"/>
        <w:ind w:right="33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компенсации нарушений слуха большое значение имеет зрительное восприятие, поэтому на каждом уроке используется наглядность, зрительные опоры, проводятся дидактические игры, игровые упражнения.</w:t>
      </w:r>
    </w:p>
    <w:p w:rsidR="002C76B2" w:rsidRDefault="002C76B2" w:rsidP="002C76B2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</w:pP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Занятия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ознакомлению с </w:t>
      </w:r>
      <w:r w:rsidRPr="00262D8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окружающим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миром проводятся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не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только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классном помещении, </w:t>
      </w:r>
      <w:r w:rsidRPr="00262D8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но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пришкольном </w:t>
      </w:r>
      <w:r w:rsidRPr="00262D8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участке, 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 парке, 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 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улице,  в библиотеке,  </w:t>
      </w:r>
      <w:r w:rsidRPr="00262D8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выставке и т.п. Занятия носят в основном ознакомительный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характер.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прочного усвоения выделяется </w:t>
      </w:r>
      <w:r w:rsidRPr="00262D8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лишь </w:t>
      </w:r>
      <w:r w:rsidRPr="00262D8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небольшой </w:t>
      </w:r>
      <w:r w:rsidRPr="00262D88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круг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вопросов, сформулированным в </w:t>
      </w:r>
      <w:r w:rsidRPr="00262D8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основных </w:t>
      </w:r>
      <w:r w:rsidRPr="00262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требованиях к знаниям и умениям</w:t>
      </w:r>
      <w:r w:rsidRPr="00262D88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262D8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обучающихся.</w:t>
      </w:r>
    </w:p>
    <w:p w:rsidR="002C76B2" w:rsidRDefault="002C76B2" w:rsidP="002C76B2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</w:pPr>
    </w:p>
    <w:p w:rsidR="002C76B2" w:rsidRDefault="002C76B2" w:rsidP="002C76B2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</w:pPr>
    </w:p>
    <w:p w:rsidR="002C76B2" w:rsidRDefault="002C76B2" w:rsidP="002C76B2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</w:pPr>
    </w:p>
    <w:p w:rsidR="002C76B2" w:rsidRDefault="002C76B2" w:rsidP="002C76B2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</w:pPr>
    </w:p>
    <w:p w:rsidR="002C76B2" w:rsidRDefault="002C76B2" w:rsidP="002C76B2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</w:pPr>
    </w:p>
    <w:p w:rsidR="002C76B2" w:rsidRDefault="002C76B2" w:rsidP="002C76B2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</w:pPr>
    </w:p>
    <w:p w:rsidR="002C76B2" w:rsidRDefault="002C76B2" w:rsidP="002C76B2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</w:pPr>
    </w:p>
    <w:p w:rsidR="00A76CAD" w:rsidRDefault="00A76CAD">
      <w:bookmarkStart w:id="0" w:name="_GoBack"/>
      <w:bookmarkEnd w:id="0"/>
    </w:p>
    <w:sectPr w:rsidR="00A7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907C8"/>
    <w:multiLevelType w:val="hybridMultilevel"/>
    <w:tmpl w:val="8E02651E"/>
    <w:lvl w:ilvl="0" w:tplc="B4EEC0AE">
      <w:numFmt w:val="bullet"/>
      <w:lvlText w:val=""/>
      <w:lvlJc w:val="left"/>
      <w:pPr>
        <w:ind w:left="297" w:hanging="13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01C7B10">
      <w:numFmt w:val="bullet"/>
      <w:lvlText w:val="•"/>
      <w:lvlJc w:val="left"/>
      <w:pPr>
        <w:ind w:left="1269" w:hanging="135"/>
      </w:pPr>
      <w:rPr>
        <w:lang w:val="ru-RU" w:eastAsia="ru-RU" w:bidi="ru-RU"/>
      </w:rPr>
    </w:lvl>
    <w:lvl w:ilvl="2" w:tplc="84006316">
      <w:numFmt w:val="bullet"/>
      <w:lvlText w:val="•"/>
      <w:lvlJc w:val="left"/>
      <w:pPr>
        <w:ind w:left="2238" w:hanging="135"/>
      </w:pPr>
      <w:rPr>
        <w:lang w:val="ru-RU" w:eastAsia="ru-RU" w:bidi="ru-RU"/>
      </w:rPr>
    </w:lvl>
    <w:lvl w:ilvl="3" w:tplc="D7B02048">
      <w:numFmt w:val="bullet"/>
      <w:lvlText w:val="•"/>
      <w:lvlJc w:val="left"/>
      <w:pPr>
        <w:ind w:left="3207" w:hanging="135"/>
      </w:pPr>
      <w:rPr>
        <w:lang w:val="ru-RU" w:eastAsia="ru-RU" w:bidi="ru-RU"/>
      </w:rPr>
    </w:lvl>
    <w:lvl w:ilvl="4" w:tplc="B422F332">
      <w:numFmt w:val="bullet"/>
      <w:lvlText w:val="•"/>
      <w:lvlJc w:val="left"/>
      <w:pPr>
        <w:ind w:left="4176" w:hanging="135"/>
      </w:pPr>
      <w:rPr>
        <w:lang w:val="ru-RU" w:eastAsia="ru-RU" w:bidi="ru-RU"/>
      </w:rPr>
    </w:lvl>
    <w:lvl w:ilvl="5" w:tplc="5930FA0C">
      <w:numFmt w:val="bullet"/>
      <w:lvlText w:val="•"/>
      <w:lvlJc w:val="left"/>
      <w:pPr>
        <w:ind w:left="5145" w:hanging="135"/>
      </w:pPr>
      <w:rPr>
        <w:lang w:val="ru-RU" w:eastAsia="ru-RU" w:bidi="ru-RU"/>
      </w:rPr>
    </w:lvl>
    <w:lvl w:ilvl="6" w:tplc="2612CB08">
      <w:numFmt w:val="bullet"/>
      <w:lvlText w:val="•"/>
      <w:lvlJc w:val="left"/>
      <w:pPr>
        <w:ind w:left="6114" w:hanging="135"/>
      </w:pPr>
      <w:rPr>
        <w:lang w:val="ru-RU" w:eastAsia="ru-RU" w:bidi="ru-RU"/>
      </w:rPr>
    </w:lvl>
    <w:lvl w:ilvl="7" w:tplc="8A5C4BEA">
      <w:numFmt w:val="bullet"/>
      <w:lvlText w:val="•"/>
      <w:lvlJc w:val="left"/>
      <w:pPr>
        <w:ind w:left="7083" w:hanging="135"/>
      </w:pPr>
      <w:rPr>
        <w:lang w:val="ru-RU" w:eastAsia="ru-RU" w:bidi="ru-RU"/>
      </w:rPr>
    </w:lvl>
    <w:lvl w:ilvl="8" w:tplc="BE0C49F8">
      <w:numFmt w:val="bullet"/>
      <w:lvlText w:val="•"/>
      <w:lvlJc w:val="left"/>
      <w:pPr>
        <w:ind w:left="8052" w:hanging="135"/>
      </w:pPr>
      <w:rPr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B2"/>
    <w:rsid w:val="002C76B2"/>
    <w:rsid w:val="00A7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2019-12-19T04:15:00Z</dcterms:created>
  <dcterms:modified xsi:type="dcterms:W3CDTF">2019-12-19T04:15:00Z</dcterms:modified>
</cp:coreProperties>
</file>